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AA" w:rsidRDefault="005930AA" w:rsidP="00BC69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Since 2009, </w:t>
      </w:r>
      <w:r w:rsidR="00455ED5">
        <w:rPr>
          <w:rFonts w:ascii="Arial" w:hAnsi="Arial" w:cs="Arial"/>
          <w:bCs/>
          <w:spacing w:val="-3"/>
          <w:sz w:val="22"/>
          <w:szCs w:val="22"/>
        </w:rPr>
        <w:t>underground coal gasification (</w:t>
      </w:r>
      <w:r>
        <w:rPr>
          <w:rFonts w:ascii="Arial" w:hAnsi="Arial" w:cs="Arial"/>
          <w:bCs/>
          <w:spacing w:val="-3"/>
          <w:sz w:val="22"/>
          <w:szCs w:val="22"/>
        </w:rPr>
        <w:t>UCG</w:t>
      </w:r>
      <w:r w:rsidR="00455ED5">
        <w:rPr>
          <w:rFonts w:ascii="Arial" w:hAnsi="Arial" w:cs="Arial"/>
          <w:bCs/>
          <w:spacing w:val="-3"/>
          <w:sz w:val="22"/>
          <w:szCs w:val="22"/>
        </w:rPr>
        <w:t>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pilot trial projects </w:t>
      </w:r>
      <w:r w:rsidR="0022184A">
        <w:rPr>
          <w:rFonts w:ascii="Arial" w:hAnsi="Arial" w:cs="Arial"/>
          <w:bCs/>
          <w:spacing w:val="-3"/>
          <w:sz w:val="22"/>
          <w:szCs w:val="22"/>
        </w:rPr>
        <w:t xml:space="preserve">have been undertaken </w:t>
      </w:r>
      <w:r>
        <w:rPr>
          <w:rFonts w:ascii="Arial" w:hAnsi="Arial" w:cs="Arial"/>
          <w:bCs/>
          <w:spacing w:val="-3"/>
          <w:sz w:val="22"/>
          <w:szCs w:val="22"/>
        </w:rPr>
        <w:t>to demonstrate the technical, commercial and environmental viability of the technology</w:t>
      </w:r>
      <w:r w:rsidR="0022184A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including the management of environmental impacts.  </w:t>
      </w:r>
    </w:p>
    <w:p w:rsidR="008A5B26" w:rsidRDefault="00455ED5" w:rsidP="00BC69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UCG trial projects have been conducted on a limited scal</w:t>
      </w:r>
      <w:r w:rsidR="004B416B">
        <w:rPr>
          <w:rFonts w:ascii="Arial" w:hAnsi="Arial" w:cs="Arial"/>
          <w:bCs/>
          <w:spacing w:val="-3"/>
          <w:sz w:val="22"/>
          <w:szCs w:val="22"/>
        </w:rPr>
        <w:t>e only</w:t>
      </w:r>
      <w:r w:rsidR="008A5B26">
        <w:rPr>
          <w:rFonts w:ascii="Arial" w:hAnsi="Arial" w:cs="Arial"/>
          <w:bCs/>
          <w:spacing w:val="-3"/>
          <w:sz w:val="22"/>
          <w:szCs w:val="22"/>
        </w:rPr>
        <w:t>.</w:t>
      </w:r>
      <w:r w:rsidR="004B416B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455ED5" w:rsidRDefault="006B4DBC" w:rsidP="00BC69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6B4DBC">
        <w:rPr>
          <w:rFonts w:ascii="Arial" w:hAnsi="Arial" w:cs="Arial"/>
          <w:bCs/>
          <w:spacing w:val="-3"/>
          <w:sz w:val="22"/>
          <w:szCs w:val="22"/>
        </w:rPr>
        <w:t xml:space="preserve"> legislative moratorium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will be introduced </w:t>
      </w:r>
      <w:r w:rsidRPr="006B4DBC">
        <w:rPr>
          <w:rFonts w:ascii="Arial" w:hAnsi="Arial" w:cs="Arial"/>
          <w:bCs/>
          <w:spacing w:val="-3"/>
          <w:sz w:val="22"/>
          <w:szCs w:val="22"/>
        </w:rPr>
        <w:t xml:space="preserve">on all activities relating to mineral (f) </w:t>
      </w:r>
      <w:r w:rsidR="0022184A">
        <w:rPr>
          <w:rFonts w:ascii="Arial" w:hAnsi="Arial" w:cs="Arial"/>
          <w:bCs/>
          <w:spacing w:val="-3"/>
          <w:sz w:val="22"/>
          <w:szCs w:val="22"/>
        </w:rPr>
        <w:t xml:space="preserve">under the </w:t>
      </w:r>
      <w:r w:rsidR="0022184A">
        <w:rPr>
          <w:rFonts w:ascii="Arial" w:hAnsi="Arial" w:cs="Arial"/>
          <w:bCs/>
          <w:i/>
          <w:spacing w:val="-3"/>
          <w:sz w:val="22"/>
          <w:szCs w:val="22"/>
        </w:rPr>
        <w:t>Mineral Resources Act 1989</w:t>
      </w:r>
      <w:r w:rsidR="0022184A" w:rsidRPr="00FA18A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FA18A7">
        <w:rPr>
          <w:rFonts w:ascii="Arial" w:hAnsi="Arial" w:cs="Arial"/>
          <w:bCs/>
          <w:spacing w:val="-3"/>
          <w:sz w:val="22"/>
          <w:szCs w:val="22"/>
        </w:rPr>
        <w:t>(</w:t>
      </w:r>
      <w:r w:rsidRPr="006B4DBC">
        <w:rPr>
          <w:rFonts w:ascii="Arial" w:hAnsi="Arial" w:cs="Arial"/>
          <w:bCs/>
          <w:spacing w:val="-3"/>
          <w:sz w:val="22"/>
          <w:szCs w:val="22"/>
        </w:rPr>
        <w:t xml:space="preserve">that is, </w:t>
      </w:r>
      <w:r w:rsidR="00B61B5F">
        <w:rPr>
          <w:rFonts w:ascii="Arial" w:hAnsi="Arial" w:cs="Arial"/>
          <w:bCs/>
          <w:spacing w:val="-3"/>
          <w:sz w:val="22"/>
          <w:szCs w:val="22"/>
        </w:rPr>
        <w:t>UCG</w:t>
      </w:r>
      <w:r w:rsidRPr="006B4DBC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Pr="006B4DBC">
        <w:rPr>
          <w:rFonts w:ascii="Arial" w:hAnsi="Arial" w:cs="Arial"/>
          <w:bCs/>
          <w:i/>
          <w:spacing w:val="-3"/>
          <w:sz w:val="22"/>
          <w:szCs w:val="22"/>
        </w:rPr>
        <w:t>in situ</w:t>
      </w:r>
      <w:r w:rsidRPr="006B4DBC">
        <w:rPr>
          <w:rFonts w:ascii="Arial" w:hAnsi="Arial" w:cs="Arial"/>
          <w:bCs/>
          <w:spacing w:val="-3"/>
          <w:sz w:val="22"/>
          <w:szCs w:val="22"/>
        </w:rPr>
        <w:t xml:space="preserve"> oil shale gasification) activity in Queensland. </w:t>
      </w:r>
    </w:p>
    <w:p w:rsidR="00BC6952" w:rsidRPr="00691B9B" w:rsidRDefault="00BC6952" w:rsidP="00BC69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 w:rsidR="00691B9B">
        <w:rPr>
          <w:rFonts w:ascii="Arial" w:hAnsi="Arial" w:cs="Arial"/>
          <w:sz w:val="22"/>
          <w:szCs w:val="22"/>
        </w:rPr>
        <w:t xml:space="preserve"> </w:t>
      </w:r>
      <w:r w:rsidR="0049228B">
        <w:rPr>
          <w:rFonts w:ascii="Arial" w:hAnsi="Arial" w:cs="Arial"/>
          <w:sz w:val="22"/>
          <w:szCs w:val="22"/>
        </w:rPr>
        <w:t>a</w:t>
      </w:r>
      <w:r w:rsidR="00691B9B">
        <w:rPr>
          <w:rFonts w:ascii="Arial" w:hAnsi="Arial" w:cs="Arial"/>
          <w:sz w:val="22"/>
          <w:szCs w:val="22"/>
        </w:rPr>
        <w:t xml:space="preserve"> policy statement to prohibit all </w:t>
      </w:r>
      <w:r w:rsidR="00B61B5F">
        <w:rPr>
          <w:rFonts w:ascii="Arial" w:hAnsi="Arial" w:cs="Arial"/>
          <w:bCs/>
          <w:spacing w:val="-3"/>
          <w:sz w:val="22"/>
          <w:szCs w:val="22"/>
        </w:rPr>
        <w:t xml:space="preserve">underground coal gasification </w:t>
      </w:r>
      <w:r w:rsidR="00B61B5F">
        <w:rPr>
          <w:rFonts w:ascii="Arial" w:hAnsi="Arial" w:cs="Arial"/>
          <w:sz w:val="22"/>
          <w:szCs w:val="22"/>
        </w:rPr>
        <w:t>(</w:t>
      </w:r>
      <w:r w:rsidR="00691B9B">
        <w:rPr>
          <w:rFonts w:ascii="Arial" w:hAnsi="Arial" w:cs="Arial"/>
          <w:sz w:val="22"/>
          <w:szCs w:val="22"/>
        </w:rPr>
        <w:t>UCG</w:t>
      </w:r>
      <w:r w:rsidR="00B61B5F">
        <w:rPr>
          <w:rFonts w:ascii="Arial" w:hAnsi="Arial" w:cs="Arial"/>
          <w:sz w:val="22"/>
          <w:szCs w:val="22"/>
        </w:rPr>
        <w:t>)</w:t>
      </w:r>
      <w:r w:rsidR="00691B9B">
        <w:rPr>
          <w:rFonts w:ascii="Arial" w:hAnsi="Arial" w:cs="Arial"/>
          <w:sz w:val="22"/>
          <w:szCs w:val="22"/>
        </w:rPr>
        <w:t xml:space="preserve"> (and </w:t>
      </w:r>
      <w:r w:rsidR="00691B9B">
        <w:rPr>
          <w:rFonts w:ascii="Arial" w:hAnsi="Arial" w:cs="Arial"/>
          <w:i/>
          <w:sz w:val="22"/>
          <w:szCs w:val="22"/>
        </w:rPr>
        <w:t>in situ</w:t>
      </w:r>
      <w:r w:rsidR="00691B9B">
        <w:rPr>
          <w:rFonts w:ascii="Arial" w:hAnsi="Arial" w:cs="Arial"/>
          <w:sz w:val="22"/>
          <w:szCs w:val="22"/>
        </w:rPr>
        <w:t xml:space="preserve"> oil shale gasification) activity in Queensland except for decommissioning and rehabilitation activities of the UCG trial projects.</w:t>
      </w:r>
    </w:p>
    <w:p w:rsidR="00BC6952" w:rsidRPr="00C07656" w:rsidRDefault="004F6BBE" w:rsidP="00B61B5F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</w:t>
      </w:r>
      <w:r w:rsidR="00B61B5F">
        <w:rPr>
          <w:rFonts w:ascii="Arial" w:hAnsi="Arial" w:cs="Arial"/>
          <w:i/>
          <w:sz w:val="22"/>
          <w:szCs w:val="22"/>
          <w:u w:val="single"/>
        </w:rPr>
        <w:t>s</w:t>
      </w:r>
    </w:p>
    <w:p w:rsidR="004F6BBE" w:rsidRDefault="006877B0" w:rsidP="00691B9B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F21296" w:rsidRPr="007F516D">
          <w:rPr>
            <w:rStyle w:val="Hyperlink"/>
            <w:rFonts w:ascii="Arial" w:hAnsi="Arial" w:cs="Arial"/>
            <w:sz w:val="22"/>
            <w:szCs w:val="22"/>
          </w:rPr>
          <w:t>Policy Statement</w:t>
        </w:r>
      </w:hyperlink>
    </w:p>
    <w:sectPr w:rsidR="004F6BBE" w:rsidSect="004F6BBE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74" w:rsidRDefault="008C0A74" w:rsidP="00D6589B">
      <w:r>
        <w:separator/>
      </w:r>
    </w:p>
  </w:endnote>
  <w:endnote w:type="continuationSeparator" w:id="0">
    <w:p w:rsidR="008C0A74" w:rsidRDefault="008C0A7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74" w:rsidRDefault="008C0A74" w:rsidP="00D6589B">
      <w:r>
        <w:separator/>
      </w:r>
    </w:p>
  </w:footnote>
  <w:footnote w:type="continuationSeparator" w:id="0">
    <w:p w:rsidR="008C0A74" w:rsidRDefault="008C0A7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 w:rsidR="00F21296">
      <w:rPr>
        <w:rFonts w:ascii="Arial" w:hAnsi="Arial" w:cs="Arial"/>
        <w:b/>
        <w:sz w:val="22"/>
        <w:szCs w:val="22"/>
      </w:rPr>
      <w:t xml:space="preserve"> </w:t>
    </w:r>
    <w:r w:rsidR="008713CB">
      <w:rPr>
        <w:rFonts w:ascii="Arial" w:hAnsi="Arial" w:cs="Arial"/>
        <w:b/>
        <w:sz w:val="22"/>
        <w:szCs w:val="22"/>
      </w:rPr>
      <w:t>March</w:t>
    </w:r>
    <w:r w:rsidR="00F21296">
      <w:rPr>
        <w:rFonts w:ascii="Arial" w:hAnsi="Arial" w:cs="Arial"/>
        <w:b/>
        <w:sz w:val="22"/>
        <w:szCs w:val="22"/>
      </w:rPr>
      <w:t xml:space="preserve"> 2016</w:t>
    </w:r>
  </w:p>
  <w:p w:rsidR="00950178" w:rsidRDefault="0049228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U</w:t>
    </w:r>
    <w:r w:rsidR="00F21296">
      <w:rPr>
        <w:rFonts w:ascii="Arial" w:hAnsi="Arial" w:cs="Arial"/>
        <w:b/>
        <w:sz w:val="22"/>
        <w:szCs w:val="22"/>
        <w:u w:val="single"/>
      </w:rPr>
      <w:t xml:space="preserve">nderground coal gasification </w:t>
    </w:r>
    <w:r>
      <w:rPr>
        <w:rFonts w:ascii="Arial" w:hAnsi="Arial" w:cs="Arial"/>
        <w:b/>
        <w:sz w:val="22"/>
        <w:szCs w:val="22"/>
        <w:u w:val="single"/>
      </w:rPr>
      <w:t xml:space="preserve">activity </w:t>
    </w:r>
    <w:r w:rsidR="00F21296">
      <w:rPr>
        <w:rFonts w:ascii="Arial" w:hAnsi="Arial" w:cs="Arial"/>
        <w:b/>
        <w:sz w:val="22"/>
        <w:szCs w:val="22"/>
        <w:u w:val="single"/>
      </w:rPr>
      <w:t xml:space="preserve">in Queensland </w:t>
    </w:r>
  </w:p>
  <w:p w:rsidR="00950178" w:rsidRDefault="0025202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State Development and </w:t>
    </w:r>
    <w:r w:rsidR="00950178"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Natural Resources and Mines</w:t>
    </w:r>
  </w:p>
  <w:p w:rsidR="007020C3" w:rsidRDefault="007020C3" w:rsidP="0049228B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Skills and Training</w:t>
    </w:r>
  </w:p>
  <w:p w:rsidR="00F21296" w:rsidRDefault="00F21296" w:rsidP="0049228B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Environment and Heritage Protection and Minister for National Parks and the Great Barrier Reef</w:t>
    </w:r>
  </w:p>
  <w:p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84"/>
    <w:rsid w:val="000430DD"/>
    <w:rsid w:val="00080F8F"/>
    <w:rsid w:val="00140936"/>
    <w:rsid w:val="001A7065"/>
    <w:rsid w:val="001B06AC"/>
    <w:rsid w:val="001E1089"/>
    <w:rsid w:val="001E209B"/>
    <w:rsid w:val="0021344B"/>
    <w:rsid w:val="0022184A"/>
    <w:rsid w:val="00252027"/>
    <w:rsid w:val="002A3839"/>
    <w:rsid w:val="00331B2C"/>
    <w:rsid w:val="00334789"/>
    <w:rsid w:val="003647C1"/>
    <w:rsid w:val="00397DC8"/>
    <w:rsid w:val="003B5871"/>
    <w:rsid w:val="00455ED5"/>
    <w:rsid w:val="00481078"/>
    <w:rsid w:val="0049228B"/>
    <w:rsid w:val="004B416B"/>
    <w:rsid w:val="004C5672"/>
    <w:rsid w:val="004E3AE1"/>
    <w:rsid w:val="004F6BBE"/>
    <w:rsid w:val="00501C66"/>
    <w:rsid w:val="00506D9D"/>
    <w:rsid w:val="005930AA"/>
    <w:rsid w:val="005D090E"/>
    <w:rsid w:val="006877B0"/>
    <w:rsid w:val="006909DC"/>
    <w:rsid w:val="00691B9B"/>
    <w:rsid w:val="006B4DBC"/>
    <w:rsid w:val="006C7724"/>
    <w:rsid w:val="007020C3"/>
    <w:rsid w:val="00732E22"/>
    <w:rsid w:val="00740EF5"/>
    <w:rsid w:val="00764FE9"/>
    <w:rsid w:val="00775D61"/>
    <w:rsid w:val="00786F2F"/>
    <w:rsid w:val="00791A9C"/>
    <w:rsid w:val="007B2AFD"/>
    <w:rsid w:val="007F516D"/>
    <w:rsid w:val="007F6235"/>
    <w:rsid w:val="00864267"/>
    <w:rsid w:val="008713CB"/>
    <w:rsid w:val="00890F80"/>
    <w:rsid w:val="00891D4F"/>
    <w:rsid w:val="008A4523"/>
    <w:rsid w:val="008A5B26"/>
    <w:rsid w:val="008C0A74"/>
    <w:rsid w:val="008F44CD"/>
    <w:rsid w:val="00933F00"/>
    <w:rsid w:val="00950178"/>
    <w:rsid w:val="00A15136"/>
    <w:rsid w:val="00A21823"/>
    <w:rsid w:val="00A527A5"/>
    <w:rsid w:val="00B61B5F"/>
    <w:rsid w:val="00BC6952"/>
    <w:rsid w:val="00C07656"/>
    <w:rsid w:val="00CB2D29"/>
    <w:rsid w:val="00CE6FBA"/>
    <w:rsid w:val="00CF0D8A"/>
    <w:rsid w:val="00D32B16"/>
    <w:rsid w:val="00D6589B"/>
    <w:rsid w:val="00D75134"/>
    <w:rsid w:val="00DB6FE7"/>
    <w:rsid w:val="00DE61EC"/>
    <w:rsid w:val="00DE7EEE"/>
    <w:rsid w:val="00DF482E"/>
    <w:rsid w:val="00E576F9"/>
    <w:rsid w:val="00E77384"/>
    <w:rsid w:val="00E856FE"/>
    <w:rsid w:val="00EC6072"/>
    <w:rsid w:val="00F10DF9"/>
    <w:rsid w:val="00F21296"/>
    <w:rsid w:val="00F33FD6"/>
    <w:rsid w:val="00FA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C77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7724"/>
    <w:rPr>
      <w:sz w:val="20"/>
    </w:rPr>
  </w:style>
  <w:style w:type="character" w:customStyle="1" w:styleId="CommentTextChar">
    <w:name w:val="Comment Text Char"/>
    <w:link w:val="CommentText"/>
    <w:rsid w:val="006C7724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C7724"/>
    <w:rPr>
      <w:b/>
      <w:bCs/>
    </w:rPr>
  </w:style>
  <w:style w:type="character" w:customStyle="1" w:styleId="CommentSubjectChar">
    <w:name w:val="Comment Subject Char"/>
    <w:link w:val="CommentSubject"/>
    <w:rsid w:val="006C7724"/>
    <w:rPr>
      <w:rFonts w:ascii="Times New Roman" w:hAnsi="Times New Roman"/>
      <w:b/>
      <w:bCs/>
      <w:color w:val="000000"/>
    </w:rPr>
  </w:style>
  <w:style w:type="character" w:styleId="Hyperlink">
    <w:name w:val="Hyperlink"/>
    <w:unhideWhenUsed/>
    <w:rsid w:val="00EC6072"/>
    <w:rPr>
      <w:color w:val="0000FF"/>
      <w:u w:val="single"/>
    </w:rPr>
  </w:style>
  <w:style w:type="character" w:styleId="FollowedHyperlink">
    <w:name w:val="FollowedHyperlink"/>
    <w:semiHidden/>
    <w:unhideWhenUsed/>
    <w:rsid w:val="00EC60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olicyState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659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770</CharactersWithSpaces>
  <SharedDoc>false</SharedDoc>
  <HyperlinkBase>https://www.cabinet.qld.gov.au/documents/2016/Mar/UCGpol/</HyperlinkBase>
  <HLinks>
    <vt:vector size="6" baseType="variant"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Attachments/PolicyStatement.pdf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2016-02-11T03:07:00Z</cp:lastPrinted>
  <dcterms:created xsi:type="dcterms:W3CDTF">2017-10-25T01:50:00Z</dcterms:created>
  <dcterms:modified xsi:type="dcterms:W3CDTF">2018-03-06T01:37:00Z</dcterms:modified>
  <cp:category>Gas,Mining,Environment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